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4E" w:rsidRPr="00D469CD" w:rsidRDefault="007D2D4E">
      <w:pPr>
        <w:pStyle w:val="a3"/>
        <w:spacing w:before="10"/>
        <w:rPr>
          <w:rFonts w:ascii="標楷體" w:eastAsia="標楷體" w:hAnsi="標楷體"/>
          <w:sz w:val="33"/>
        </w:rPr>
      </w:pPr>
    </w:p>
    <w:p w:rsidR="007D2D4E" w:rsidRPr="00D469CD" w:rsidRDefault="00A65007" w:rsidP="00F946F1">
      <w:pPr>
        <w:pStyle w:val="a3"/>
        <w:ind w:left="315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基隆市信義區</w:t>
      </w:r>
      <w:r w:rsidR="0084391D">
        <w:rPr>
          <w:rFonts w:ascii="標楷體" w:eastAsia="標楷體" w:hAnsi="標楷體" w:hint="eastAsia"/>
        </w:rPr>
        <w:t>中興</w:t>
      </w:r>
      <w:bookmarkStart w:id="0" w:name="_GoBack"/>
      <w:bookmarkEnd w:id="0"/>
      <w:r w:rsidR="00F946F1">
        <w:rPr>
          <w:rFonts w:ascii="標楷體" w:eastAsia="標楷體" w:hAnsi="標楷體" w:hint="eastAsia"/>
        </w:rPr>
        <w:t>國民</w:t>
      </w:r>
      <w:r w:rsidR="00251DAF">
        <w:rPr>
          <w:rFonts w:ascii="標楷體" w:eastAsia="標楷體" w:hAnsi="標楷體" w:hint="eastAsia"/>
        </w:rPr>
        <w:t>小</w:t>
      </w:r>
      <w:r w:rsidR="00F946F1">
        <w:rPr>
          <w:rFonts w:ascii="標楷體" w:eastAsia="標楷體" w:hAnsi="標楷體" w:hint="eastAsia"/>
        </w:rPr>
        <w:t>學</w:t>
      </w:r>
    </w:p>
    <w:p w:rsidR="007D2D4E" w:rsidRPr="00D469CD" w:rsidRDefault="008B51B9" w:rsidP="00F946F1">
      <w:pPr>
        <w:spacing w:before="29"/>
        <w:ind w:right="168"/>
        <w:jc w:val="right"/>
        <w:rPr>
          <w:rFonts w:ascii="標楷體" w:eastAsia="標楷體" w:hAnsi="標楷體"/>
          <w:sz w:val="28"/>
        </w:rPr>
      </w:pPr>
      <w:r w:rsidRPr="00D469CD">
        <w:rPr>
          <w:rFonts w:ascii="標楷體" w:eastAsia="標楷體" w:hAnsi="標楷體"/>
        </w:rPr>
        <w:br w:type="column"/>
      </w:r>
    </w:p>
    <w:p w:rsidR="007D2D4E" w:rsidRPr="00D469CD" w:rsidRDefault="007D2D4E" w:rsidP="00F946F1">
      <w:pPr>
        <w:jc w:val="center"/>
        <w:rPr>
          <w:rFonts w:ascii="標楷體" w:eastAsia="標楷體" w:hAnsi="標楷體"/>
          <w:sz w:val="28"/>
        </w:rPr>
        <w:sectPr w:rsidR="007D2D4E" w:rsidRPr="00D469CD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6999" w:space="40"/>
            <w:col w:w="3031"/>
          </w:cols>
        </w:sectPr>
      </w:pPr>
    </w:p>
    <w:p w:rsidR="007D2D4E" w:rsidRPr="00D469CD" w:rsidRDefault="008B51B9" w:rsidP="00F946F1">
      <w:pPr>
        <w:pStyle w:val="a3"/>
        <w:spacing w:line="401" w:lineRule="exact"/>
        <w:ind w:left="437"/>
        <w:jc w:val="center"/>
        <w:rPr>
          <w:rFonts w:ascii="標楷體" w:eastAsia="標楷體" w:hAnsi="標楷體"/>
        </w:rPr>
      </w:pPr>
      <w:r w:rsidRPr="00D469CD">
        <w:rPr>
          <w:rFonts w:ascii="標楷體" w:eastAsia="標楷體" w:hAnsi="標楷體"/>
        </w:rPr>
        <w:lastRenderedPageBreak/>
        <w:t>「各教育場域不適任人員通報及查詢系統」查詢作業申請表</w:t>
      </w:r>
    </w:p>
    <w:p w:rsidR="007D2D4E" w:rsidRPr="00D469CD" w:rsidRDefault="007D2D4E">
      <w:pPr>
        <w:pStyle w:val="a3"/>
        <w:spacing w:before="12"/>
        <w:rPr>
          <w:rFonts w:ascii="標楷體" w:eastAsia="標楷體" w:hAnsi="標楷體"/>
          <w:sz w:val="30"/>
        </w:rPr>
      </w:pPr>
    </w:p>
    <w:p w:rsidR="007D2D4E" w:rsidRPr="00D469CD" w:rsidRDefault="007D2D4E">
      <w:pPr>
        <w:ind w:right="167"/>
        <w:jc w:val="right"/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885"/>
        <w:gridCol w:w="249"/>
        <w:gridCol w:w="2196"/>
        <w:gridCol w:w="496"/>
        <w:gridCol w:w="1418"/>
        <w:gridCol w:w="530"/>
        <w:gridCol w:w="886"/>
        <w:gridCol w:w="1560"/>
      </w:tblGrid>
      <w:tr w:rsidR="007D2D4E" w:rsidRPr="00D469CD">
        <w:trPr>
          <w:trHeight w:val="629"/>
        </w:trPr>
        <w:tc>
          <w:tcPr>
            <w:tcW w:w="15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8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1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tabs>
                <w:tab w:val="left" w:pos="1571"/>
                <w:tab w:val="left" w:pos="2552"/>
              </w:tabs>
              <w:spacing w:before="142"/>
              <w:ind w:left="730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年</w:t>
            </w:r>
            <w:r w:rsidRPr="00D469CD">
              <w:rPr>
                <w:rFonts w:ascii="標楷體" w:eastAsia="標楷體" w:hAnsi="標楷體"/>
                <w:sz w:val="28"/>
              </w:rPr>
              <w:tab/>
              <w:t>月</w:t>
            </w:r>
            <w:r w:rsidRPr="00D469CD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7D2D4E" w:rsidRPr="00D469CD">
        <w:trPr>
          <w:trHeight w:val="567"/>
        </w:trPr>
        <w:tc>
          <w:tcPr>
            <w:tcW w:w="156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11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申請事由</w:t>
            </w:r>
          </w:p>
        </w:tc>
        <w:tc>
          <w:tcPr>
            <w:tcW w:w="8220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21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7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381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8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73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2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1607"/>
        </w:trPr>
        <w:tc>
          <w:tcPr>
            <w:tcW w:w="9780" w:type="dxa"/>
            <w:gridSpan w:val="10"/>
            <w:tcBorders>
              <w:top w:val="single" w:sz="6" w:space="0" w:color="000000"/>
            </w:tcBorders>
          </w:tcPr>
          <w:p w:rsidR="00A65007" w:rsidRDefault="008B51B9" w:rsidP="00A65007">
            <w:pPr>
              <w:pStyle w:val="TableParagraph"/>
              <w:spacing w:line="318" w:lineRule="exact"/>
              <w:ind w:left="105"/>
              <w:rPr>
                <w:rFonts w:ascii="標楷體" w:eastAsia="標楷體" w:hAnsi="標楷體"/>
                <w:spacing w:val="-14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說明:申請查詢單位於</w:t>
            </w:r>
            <w:proofErr w:type="gramStart"/>
            <w:r w:rsidRPr="00D469CD">
              <w:rPr>
                <w:rFonts w:ascii="標楷體" w:eastAsia="標楷體" w:hAnsi="標楷體"/>
                <w:sz w:val="28"/>
              </w:rPr>
              <w:t>本表奉核</w:t>
            </w:r>
            <w:proofErr w:type="gramEnd"/>
            <w:r w:rsidRPr="00D469CD">
              <w:rPr>
                <w:rFonts w:ascii="標楷體" w:eastAsia="標楷體" w:hAnsi="標楷體"/>
                <w:sz w:val="28"/>
              </w:rPr>
              <w:t>後，</w:t>
            </w:r>
            <w:r w:rsidRPr="00D469CD">
              <w:rPr>
                <w:rFonts w:ascii="標楷體" w:eastAsia="標楷體" w:hAnsi="標楷體"/>
                <w:sz w:val="28"/>
                <w:u w:val="single"/>
              </w:rPr>
              <w:t>移請</w:t>
            </w:r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人事室協助查詢</w:t>
            </w:r>
            <w:r w:rsidRPr="00D469CD">
              <w:rPr>
                <w:rFonts w:ascii="標楷體" w:eastAsia="標楷體" w:hAnsi="標楷體"/>
                <w:spacing w:val="-14"/>
                <w:sz w:val="28"/>
              </w:rPr>
              <w:t>。</w:t>
            </w:r>
          </w:p>
          <w:p w:rsidR="007D2D4E" w:rsidRPr="00D469CD" w:rsidRDefault="007D2D4E" w:rsidP="00A65007">
            <w:pPr>
              <w:pStyle w:val="TableParagraph"/>
              <w:spacing w:line="319" w:lineRule="exact"/>
              <w:ind w:left="285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24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520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申請人核章</w:t>
            </w:r>
          </w:p>
        </w:tc>
        <w:tc>
          <w:tcPr>
            <w:tcW w:w="2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單位主管核章</w:t>
            </w:r>
          </w:p>
        </w:tc>
        <w:tc>
          <w:tcPr>
            <w:tcW w:w="24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人事主管核章</w:t>
            </w:r>
          </w:p>
        </w:tc>
        <w:tc>
          <w:tcPr>
            <w:tcW w:w="24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機關首長核章</w:t>
            </w:r>
          </w:p>
        </w:tc>
      </w:tr>
      <w:tr w:rsidR="007D2D4E" w:rsidRPr="00D469CD">
        <w:trPr>
          <w:trHeight w:val="1402"/>
        </w:trPr>
        <w:tc>
          <w:tcPr>
            <w:tcW w:w="244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8B51B9" w:rsidRPr="00D469CD" w:rsidRDefault="008B51B9">
      <w:pPr>
        <w:rPr>
          <w:rFonts w:ascii="標楷體" w:eastAsia="標楷體" w:hAnsi="標楷體"/>
        </w:rPr>
      </w:pPr>
    </w:p>
    <w:sectPr w:rsidR="008B51B9" w:rsidRPr="00D469CD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4E"/>
    <w:rsid w:val="00251DAF"/>
    <w:rsid w:val="007D2D4E"/>
    <w:rsid w:val="0084391D"/>
    <w:rsid w:val="008B51B9"/>
    <w:rsid w:val="008C4506"/>
    <w:rsid w:val="00A65007"/>
    <w:rsid w:val="00D469CD"/>
    <w:rsid w:val="00DF58B4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21AEE-66F6-4073-B61F-8FCABB7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人事</cp:lastModifiedBy>
  <cp:revision>2</cp:revision>
  <dcterms:created xsi:type="dcterms:W3CDTF">2025-08-08T06:17:00Z</dcterms:created>
  <dcterms:modified xsi:type="dcterms:W3CDTF">2025-08-08T06:17:00Z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